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0B3B" w:rsidRPr="00E427D8" w:rsidRDefault="00F50B3B" w:rsidP="00F50B3B">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93</w:t>
      </w:r>
      <w:r w:rsidRPr="00E427D8">
        <w:rPr>
          <w:rFonts w:ascii="Arial" w:hAnsi="Arial" w:cs="Arial"/>
          <w:b/>
          <w:sz w:val="24"/>
        </w:rPr>
        <w:tab/>
        <w:t>S3-1</w:t>
      </w:r>
      <w:r>
        <w:rPr>
          <w:rFonts w:ascii="Arial" w:hAnsi="Arial" w:cs="Arial"/>
          <w:b/>
          <w:sz w:val="24"/>
          <w:lang w:eastAsia="ja-JP"/>
        </w:rPr>
        <w:t>8xxxx</w:t>
      </w:r>
    </w:p>
    <w:p w:rsidR="00C022E3" w:rsidRDefault="00F50B3B" w:rsidP="00F50B3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12-16 November</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Spokane(US)</w:t>
      </w:r>
      <w:r>
        <w:rPr>
          <w:rFonts w:ascii="Arial" w:hAnsi="Arial" w:cs="Arial"/>
          <w:b/>
          <w:sz w:val="24"/>
        </w:rPr>
        <w:tab/>
      </w:r>
      <w:r>
        <w:rPr>
          <w:rFonts w:ascii="Arial" w:hAnsi="Arial" w:cs="Arial"/>
          <w:i/>
          <w:sz w:val="18"/>
          <w:szCs w:val="18"/>
        </w:rPr>
        <w:t>revision of S3-18xabc</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3E2DD0">
        <w:rPr>
          <w:rFonts w:ascii="Arial" w:hAnsi="Arial"/>
          <w:b/>
          <w:lang w:val="en-US"/>
        </w:rPr>
        <w:t>, Nokia Shanghai Bell</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EF5889">
        <w:rPr>
          <w:rFonts w:ascii="Arial" w:hAnsi="Arial" w:cs="Arial"/>
          <w:b/>
        </w:rPr>
        <w:t xml:space="preserve">Content for </w:t>
      </w:r>
      <w:r w:rsidR="00477682">
        <w:rPr>
          <w:rFonts w:ascii="Arial" w:hAnsi="Arial" w:cs="Arial"/>
          <w:b/>
        </w:rPr>
        <w:t>Scope to TR 33.</w:t>
      </w:r>
      <w:r w:rsidR="003E2DD0">
        <w:rPr>
          <w:rFonts w:ascii="Arial" w:hAnsi="Arial" w:cs="Arial"/>
          <w:b/>
        </w:rPr>
        <w:t>813</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5889">
        <w:rPr>
          <w:rFonts w:ascii="Arial" w:hAnsi="Arial"/>
          <w:b/>
        </w:rPr>
        <w:t>8.11</w:t>
      </w:r>
    </w:p>
    <w:p w:rsidR="00C022E3" w:rsidRDefault="00C022E3">
      <w:pPr>
        <w:pStyle w:val="Heading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the Enhanced Net Slice</w:t>
      </w:r>
      <w:r w:rsidR="00F0664B">
        <w:rPr>
          <w:b/>
          <w:i/>
        </w:rPr>
        <w:t xml:space="preserve"> TR</w:t>
      </w:r>
    </w:p>
    <w:p w:rsidR="00C022E3" w:rsidRPr="0026416B" w:rsidRDefault="00C022E3">
      <w:pPr>
        <w:pStyle w:val="Heading1"/>
      </w:pPr>
      <w:r>
        <w:t>2</w:t>
      </w:r>
      <w:r>
        <w:tab/>
        <w:t>References</w:t>
      </w:r>
    </w:p>
    <w:p w:rsidR="00C022E3" w:rsidRPr="0026416B" w:rsidRDefault="00EF5889" w:rsidP="0073054F">
      <w:pPr>
        <w:pStyle w:val="Reference"/>
      </w:pPr>
      <w:r>
        <w:t xml:space="preserve"> [1]</w:t>
      </w:r>
      <w:r>
        <w:tab/>
        <w:t xml:space="preserve">3GPP TR </w:t>
      </w:r>
    </w:p>
    <w:p w:rsidR="00C022E3" w:rsidRPr="0026416B" w:rsidRDefault="00C022E3" w:rsidP="0026416B">
      <w:pPr>
        <w:pStyle w:val="Reference"/>
        <w:rPr>
          <w:lang w:val="fr-FR"/>
        </w:rPr>
      </w:pPr>
      <w:r w:rsidRPr="0026416B">
        <w:t>[2]</w:t>
      </w:r>
      <w:r w:rsidRPr="0026416B">
        <w:tab/>
      </w:r>
      <w:r w:rsidR="00213CF9">
        <w:t xml:space="preserve">SA1 requirements </w:t>
      </w:r>
    </w:p>
    <w:p w:rsidR="00C022E3" w:rsidRDefault="00C022E3">
      <w:pPr>
        <w:pStyle w:val="Heading1"/>
      </w:pPr>
      <w:r>
        <w:t>3</w:t>
      </w:r>
      <w:r>
        <w:tab/>
        <w:t>Rationale</w:t>
      </w:r>
    </w:p>
    <w:p w:rsidR="00F0664B" w:rsidRDefault="00F0664B">
      <w:pPr>
        <w:pStyle w:val="Heading1"/>
        <w:rPr>
          <w:rFonts w:ascii="Times New Roman" w:hAnsi="Times New Roman"/>
          <w:sz w:val="20"/>
        </w:rPr>
      </w:pPr>
      <w:r w:rsidRPr="00F0664B">
        <w:rPr>
          <w:rFonts w:ascii="Times New Roman" w:hAnsi="Times New Roman"/>
          <w:sz w:val="20"/>
        </w:rPr>
        <w:t xml:space="preserve">This contribution proposes </w:t>
      </w:r>
      <w:r w:rsidR="00C55A99">
        <w:rPr>
          <w:rFonts w:ascii="Times New Roman" w:hAnsi="Times New Roman"/>
          <w:sz w:val="20"/>
        </w:rPr>
        <w:t>content for scope clause for TR 33.813.</w:t>
      </w:r>
      <w:r w:rsidRPr="00F0664B">
        <w:rPr>
          <w:rFonts w:ascii="Times New Roman" w:hAnsi="Times New Roman"/>
          <w:sz w:val="20"/>
        </w:rPr>
        <w:t xml:space="preserve"> </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20618E">
        <w:rPr>
          <w:i/>
          <w:color w:val="4472C4" w:themeColor="accent1"/>
        </w:rPr>
        <w:t>e-Net Slice</w:t>
      </w:r>
      <w:r w:rsidR="00711C70" w:rsidRPr="00F0664B">
        <w:rPr>
          <w:i/>
          <w:color w:val="4472C4" w:themeColor="accent1"/>
        </w:rPr>
        <w:t xml:space="preserve"> </w:t>
      </w:r>
      <w:r w:rsidR="003E2DD0">
        <w:rPr>
          <w:i/>
          <w:color w:val="4472C4" w:themeColor="accent1"/>
        </w:rPr>
        <w:t>TR 33.813</w:t>
      </w:r>
      <w:r w:rsidRPr="00F0664B">
        <w:rPr>
          <w:i/>
          <w:color w:val="4472C4" w:themeColor="accent1"/>
        </w:rPr>
        <w:t xml:space="preserve"> **********************************</w:t>
      </w:r>
    </w:p>
    <w:p w:rsidR="00477682" w:rsidRPr="00477682" w:rsidRDefault="00477682" w:rsidP="004776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0" w:name="_Toc523908434"/>
      <w:r w:rsidRPr="00477682">
        <w:rPr>
          <w:rFonts w:ascii="Arial" w:eastAsia="Times New Roman" w:hAnsi="Arial"/>
          <w:sz w:val="36"/>
          <w:lang w:eastAsia="ja-JP"/>
        </w:rPr>
        <w:t>1</w:t>
      </w:r>
      <w:r w:rsidRPr="00477682">
        <w:rPr>
          <w:rFonts w:ascii="Arial" w:eastAsia="Times New Roman" w:hAnsi="Arial"/>
          <w:sz w:val="36"/>
          <w:lang w:eastAsia="ja-JP"/>
        </w:rPr>
        <w:tab/>
        <w:t>Scope</w:t>
      </w:r>
      <w:bookmarkEnd w:id="0"/>
    </w:p>
    <w:p w:rsidR="00477682" w:rsidRDefault="00477682" w:rsidP="00477682">
      <w:pPr>
        <w:rPr>
          <w:rFonts w:eastAsia="Malgun Gothic"/>
          <w:lang w:eastAsia="ko-KR"/>
        </w:rPr>
      </w:pPr>
      <w:r w:rsidRPr="00477682">
        <w:rPr>
          <w:rFonts w:eastAsia="Malgun Gothic"/>
          <w:lang w:eastAsia="ko-KR"/>
        </w:rPr>
        <w:t>The scope of this Technical Report is:</w:t>
      </w:r>
    </w:p>
    <w:p w:rsidR="003E2DD0" w:rsidRPr="003E2DD0" w:rsidRDefault="003E2DD0" w:rsidP="003E2DD0">
      <w:pPr>
        <w:overflowPunct w:val="0"/>
        <w:autoSpaceDE w:val="0"/>
        <w:autoSpaceDN w:val="0"/>
        <w:adjustRightInd w:val="0"/>
        <w:ind w:right="-99"/>
        <w:textAlignment w:val="baseline"/>
        <w:rPr>
          <w:rFonts w:eastAsia="Times New Roman"/>
          <w:bCs/>
          <w:iCs/>
          <w:color w:val="000000"/>
          <w:lang w:val="en-US" w:eastAsia="zh-CN"/>
        </w:rPr>
      </w:pPr>
      <w:r w:rsidRPr="003E2DD0">
        <w:rPr>
          <w:rFonts w:eastAsia="Times New Roman"/>
          <w:bCs/>
          <w:iCs/>
          <w:color w:val="000000"/>
          <w:lang w:val="en-US" w:eastAsia="ja-JP"/>
        </w:rPr>
        <w:t>To address the network slicing open security issues which are left over from Rel-15</w:t>
      </w:r>
      <w:r>
        <w:rPr>
          <w:rFonts w:eastAsia="Times New Roman"/>
          <w:bCs/>
          <w:iCs/>
          <w:color w:val="000000"/>
          <w:lang w:val="en-US" w:eastAsia="ja-JP"/>
        </w:rPr>
        <w:t>, specifically</w:t>
      </w:r>
      <w:r w:rsidRPr="003E2DD0">
        <w:rPr>
          <w:rFonts w:eastAsia="Times New Roman"/>
          <w:bCs/>
          <w:iCs/>
          <w:color w:val="000000"/>
          <w:lang w:val="en-US" w:eastAsia="ja-JP"/>
        </w:rPr>
        <w:t>:</w:t>
      </w:r>
    </w:p>
    <w:p w:rsidR="003E2DD0" w:rsidRPr="003E2DD0" w:rsidRDefault="003E2DD0" w:rsidP="003E2DD0">
      <w:pPr>
        <w:numPr>
          <w:ilvl w:val="0"/>
          <w:numId w:val="20"/>
        </w:numPr>
        <w:overflowPunct w:val="0"/>
        <w:autoSpaceDE w:val="0"/>
        <w:autoSpaceDN w:val="0"/>
        <w:adjustRightInd w:val="0"/>
        <w:ind w:right="-99"/>
        <w:textAlignment w:val="baseline"/>
        <w:rPr>
          <w:rFonts w:eastAsia="Times New Roman"/>
          <w:iCs/>
          <w:color w:val="000000"/>
          <w:lang w:eastAsia="ko-KR"/>
        </w:rPr>
      </w:pPr>
      <w:r w:rsidRPr="003E2DD0">
        <w:rPr>
          <w:rFonts w:eastAsia="Times New Roman"/>
          <w:iCs/>
          <w:color w:val="000000"/>
          <w:lang w:eastAsia="ko-KR"/>
        </w:rPr>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rsidR="003E2DD0" w:rsidRPr="003E2DD0" w:rsidRDefault="003E2DD0" w:rsidP="003E2DD0">
      <w:pPr>
        <w:numPr>
          <w:ilvl w:val="0"/>
          <w:numId w:val="20"/>
        </w:numPr>
        <w:overflowPunct w:val="0"/>
        <w:autoSpaceDE w:val="0"/>
        <w:autoSpaceDN w:val="0"/>
        <w:adjustRightInd w:val="0"/>
        <w:ind w:right="-99"/>
        <w:textAlignment w:val="baseline"/>
        <w:rPr>
          <w:rFonts w:eastAsia="Times New Roman"/>
          <w:iCs/>
          <w:color w:val="000000"/>
          <w:lang w:eastAsia="ko-KR"/>
        </w:rPr>
      </w:pPr>
      <w:r w:rsidRPr="003E2DD0">
        <w:rPr>
          <w:rFonts w:eastAsia="Times New Roman"/>
          <w:iCs/>
          <w:color w:val="000000"/>
          <w:lang w:eastAsia="ko-KR"/>
        </w:rPr>
        <w:t xml:space="preserve">Identify and study the open security issues from R15 Network Slices particularly the aspects such as, </w:t>
      </w:r>
    </w:p>
    <w:p w:rsidR="003E2DD0" w:rsidRPr="003E2DD0" w:rsidRDefault="003E2DD0" w:rsidP="003E2DD0">
      <w:pPr>
        <w:numPr>
          <w:ilvl w:val="1"/>
          <w:numId w:val="20"/>
        </w:numPr>
        <w:overflowPunct w:val="0"/>
        <w:autoSpaceDE w:val="0"/>
        <w:autoSpaceDN w:val="0"/>
        <w:adjustRightInd w:val="0"/>
        <w:ind w:right="-99"/>
        <w:textAlignment w:val="baseline"/>
        <w:rPr>
          <w:rFonts w:eastAsia="Times New Roman"/>
          <w:iCs/>
          <w:color w:val="000000"/>
          <w:lang w:eastAsia="ko-KR"/>
        </w:rPr>
      </w:pPr>
      <w:r w:rsidRPr="003E2DD0">
        <w:rPr>
          <w:rFonts w:eastAsia="Times New Roman"/>
          <w:iCs/>
          <w:color w:val="000000"/>
          <w:lang w:eastAsia="ko-KR"/>
        </w:rPr>
        <w:t>Inter-slice security isolation</w:t>
      </w:r>
    </w:p>
    <w:p w:rsidR="003E2DD0" w:rsidRPr="003E2DD0" w:rsidRDefault="003E2DD0" w:rsidP="003E2DD0">
      <w:pPr>
        <w:numPr>
          <w:ilvl w:val="1"/>
          <w:numId w:val="20"/>
        </w:numPr>
        <w:overflowPunct w:val="0"/>
        <w:autoSpaceDE w:val="0"/>
        <w:autoSpaceDN w:val="0"/>
        <w:adjustRightInd w:val="0"/>
        <w:ind w:right="-99"/>
        <w:textAlignment w:val="baseline"/>
        <w:rPr>
          <w:rFonts w:eastAsia="Times New Roman"/>
          <w:iCs/>
          <w:color w:val="000000"/>
          <w:lang w:eastAsia="ko-KR"/>
        </w:rPr>
      </w:pPr>
      <w:r w:rsidRPr="003E2DD0">
        <w:rPr>
          <w:rFonts w:eastAsia="Times New Roman"/>
          <w:iCs/>
          <w:color w:val="000000"/>
          <w:lang w:eastAsia="ko-KR"/>
        </w:rPr>
        <w:t>Slice-specific security in the roaming scenarios.</w:t>
      </w:r>
    </w:p>
    <w:p w:rsidR="003E2DD0" w:rsidRPr="003E2DD0" w:rsidRDefault="003E2DD0" w:rsidP="003E2DD0">
      <w:pPr>
        <w:numPr>
          <w:ilvl w:val="1"/>
          <w:numId w:val="20"/>
        </w:numPr>
        <w:overflowPunct w:val="0"/>
        <w:autoSpaceDE w:val="0"/>
        <w:autoSpaceDN w:val="0"/>
        <w:adjustRightInd w:val="0"/>
        <w:ind w:right="-99"/>
        <w:textAlignment w:val="baseline"/>
        <w:rPr>
          <w:rFonts w:eastAsia="Times New Roman"/>
          <w:iCs/>
          <w:color w:val="000000"/>
          <w:lang w:eastAsia="ko-KR"/>
        </w:rPr>
      </w:pPr>
      <w:r w:rsidRPr="003E2DD0">
        <w:rPr>
          <w:rFonts w:eastAsia="Times New Roman"/>
          <w:iCs/>
          <w:color w:val="000000"/>
          <w:lang w:eastAsia="ko-KR"/>
        </w:rPr>
        <w:t>Slice-specific security features that can be offered as part of Network Slice as a Service (NSaaS) (Slice management)</w:t>
      </w:r>
    </w:p>
    <w:p w:rsidR="003E2DD0" w:rsidRPr="003E2DD0" w:rsidRDefault="003E2DD0" w:rsidP="003E2DD0">
      <w:pPr>
        <w:numPr>
          <w:ilvl w:val="1"/>
          <w:numId w:val="20"/>
        </w:numPr>
        <w:overflowPunct w:val="0"/>
        <w:autoSpaceDE w:val="0"/>
        <w:autoSpaceDN w:val="0"/>
        <w:adjustRightInd w:val="0"/>
        <w:ind w:right="-99"/>
        <w:textAlignment w:val="baseline"/>
        <w:rPr>
          <w:rFonts w:eastAsia="Times New Roman"/>
          <w:iCs/>
          <w:color w:val="000000"/>
          <w:lang w:eastAsia="ko-KR"/>
        </w:rPr>
      </w:pPr>
      <w:r w:rsidRPr="003E2DD0">
        <w:rPr>
          <w:rFonts w:eastAsia="Times New Roman"/>
          <w:iCs/>
          <w:color w:val="000000"/>
          <w:lang w:eastAsia="ko-KR"/>
        </w:rPr>
        <w:t>Slice-specific security features that can be made visible or monitored in the slice management (Slice management)</w:t>
      </w:r>
    </w:p>
    <w:p w:rsidR="003E2DD0" w:rsidRPr="003E2DD0" w:rsidRDefault="003E2DD0" w:rsidP="003E2DD0">
      <w:pPr>
        <w:numPr>
          <w:ilvl w:val="0"/>
          <w:numId w:val="20"/>
        </w:numPr>
        <w:overflowPunct w:val="0"/>
        <w:autoSpaceDE w:val="0"/>
        <w:autoSpaceDN w:val="0"/>
        <w:adjustRightInd w:val="0"/>
        <w:ind w:right="-99"/>
        <w:textAlignment w:val="baseline"/>
        <w:rPr>
          <w:rFonts w:eastAsia="Times New Roman"/>
          <w:iCs/>
          <w:color w:val="000000"/>
          <w:lang w:eastAsia="ko-KR"/>
        </w:rPr>
      </w:pPr>
      <w:r w:rsidRPr="003E2DD0">
        <w:rPr>
          <w:rFonts w:eastAsia="Times New Roman"/>
          <w:iCs/>
          <w:color w:val="000000"/>
          <w:lang w:eastAsia="ko-KR"/>
        </w:rPr>
        <w:t xml:space="preserve">Study the security aspects of architectural solutions in SA2 for the enhanced Network Slicing in R16.  </w:t>
      </w:r>
    </w:p>
    <w:p w:rsidR="003E2DD0" w:rsidRPr="003E2DD0" w:rsidRDefault="003E2DD0" w:rsidP="003E2DD0">
      <w:pPr>
        <w:numPr>
          <w:ilvl w:val="0"/>
          <w:numId w:val="20"/>
        </w:numPr>
        <w:overflowPunct w:val="0"/>
        <w:autoSpaceDE w:val="0"/>
        <w:autoSpaceDN w:val="0"/>
        <w:adjustRightInd w:val="0"/>
        <w:ind w:right="-99"/>
        <w:textAlignment w:val="baseline"/>
        <w:rPr>
          <w:rFonts w:eastAsia="Times New Roman"/>
          <w:iCs/>
          <w:color w:val="000000"/>
          <w:lang w:eastAsia="ko-KR"/>
        </w:rPr>
      </w:pPr>
      <w:r w:rsidRPr="003E2DD0">
        <w:rPr>
          <w:rFonts w:eastAsia="Times New Roman"/>
          <w:iCs/>
          <w:color w:val="000000"/>
          <w:lang w:eastAsia="ko-KR"/>
        </w:rPr>
        <w:t xml:space="preserve">Study the possible security aspects of the Network Slicing interworking with EPC for Connected and Idle modes </w:t>
      </w:r>
    </w:p>
    <w:p w:rsidR="00477682" w:rsidRPr="00477682" w:rsidRDefault="00477682" w:rsidP="003E2DD0">
      <w:pPr>
        <w:rPr>
          <w:rFonts w:eastAsia="Malgun Gothic"/>
          <w:lang w:eastAsia="x-none"/>
        </w:rPr>
      </w:pPr>
    </w:p>
    <w:p w:rsidR="00DF7021" w:rsidRDefault="00DF7021">
      <w:bookmarkStart w:id="1" w:name="_GoBack"/>
      <w:bookmarkEnd w:id="1"/>
    </w:p>
    <w:p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20D" w:rsidRDefault="00E2220D">
      <w:r>
        <w:separator/>
      </w:r>
    </w:p>
  </w:endnote>
  <w:endnote w:type="continuationSeparator" w:id="0">
    <w:p w:rsidR="00E2220D" w:rsidRDefault="00E2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20D" w:rsidRDefault="00E2220D">
      <w:r>
        <w:separator/>
      </w:r>
    </w:p>
  </w:footnote>
  <w:footnote w:type="continuationSeparator" w:id="0">
    <w:p w:rsidR="00E2220D" w:rsidRDefault="00E22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0492"/>
    <w:rsid w:val="000819D8"/>
    <w:rsid w:val="00083764"/>
    <w:rsid w:val="000A0F3C"/>
    <w:rsid w:val="000B0F20"/>
    <w:rsid w:val="000B756E"/>
    <w:rsid w:val="000E0E74"/>
    <w:rsid w:val="000E4605"/>
    <w:rsid w:val="000E5FEC"/>
    <w:rsid w:val="00126DB4"/>
    <w:rsid w:val="001667C3"/>
    <w:rsid w:val="001967B3"/>
    <w:rsid w:val="001C3EC8"/>
    <w:rsid w:val="001D2BD4"/>
    <w:rsid w:val="0020395B"/>
    <w:rsid w:val="0020618E"/>
    <w:rsid w:val="00213CF9"/>
    <w:rsid w:val="0021575F"/>
    <w:rsid w:val="00244C9A"/>
    <w:rsid w:val="0026416B"/>
    <w:rsid w:val="00276A5B"/>
    <w:rsid w:val="00286F88"/>
    <w:rsid w:val="002C7AF5"/>
    <w:rsid w:val="00371032"/>
    <w:rsid w:val="003C5A97"/>
    <w:rsid w:val="003E2DD0"/>
    <w:rsid w:val="003F09BC"/>
    <w:rsid w:val="003F52B2"/>
    <w:rsid w:val="004005EF"/>
    <w:rsid w:val="00477682"/>
    <w:rsid w:val="004D55C2"/>
    <w:rsid w:val="004E2255"/>
    <w:rsid w:val="004F2420"/>
    <w:rsid w:val="00517C9B"/>
    <w:rsid w:val="005729C4"/>
    <w:rsid w:val="00575FCB"/>
    <w:rsid w:val="0058678B"/>
    <w:rsid w:val="0059227B"/>
    <w:rsid w:val="005B795D"/>
    <w:rsid w:val="005F4008"/>
    <w:rsid w:val="006077D1"/>
    <w:rsid w:val="006203B2"/>
    <w:rsid w:val="006221CB"/>
    <w:rsid w:val="00652248"/>
    <w:rsid w:val="00657B80"/>
    <w:rsid w:val="006A70AC"/>
    <w:rsid w:val="006B1777"/>
    <w:rsid w:val="006D340A"/>
    <w:rsid w:val="00711C70"/>
    <w:rsid w:val="0073054F"/>
    <w:rsid w:val="00782E95"/>
    <w:rsid w:val="007C27B0"/>
    <w:rsid w:val="007C6A82"/>
    <w:rsid w:val="007E40D2"/>
    <w:rsid w:val="007F300B"/>
    <w:rsid w:val="00891210"/>
    <w:rsid w:val="00926ABD"/>
    <w:rsid w:val="00966D47"/>
    <w:rsid w:val="00995B6E"/>
    <w:rsid w:val="009C0DED"/>
    <w:rsid w:val="009F26C1"/>
    <w:rsid w:val="00A26698"/>
    <w:rsid w:val="00A37D7F"/>
    <w:rsid w:val="00A84A94"/>
    <w:rsid w:val="00A92F7B"/>
    <w:rsid w:val="00AF1E23"/>
    <w:rsid w:val="00B01AFF"/>
    <w:rsid w:val="00B27E39"/>
    <w:rsid w:val="00B90C4D"/>
    <w:rsid w:val="00B92CA9"/>
    <w:rsid w:val="00BA05F4"/>
    <w:rsid w:val="00C022E3"/>
    <w:rsid w:val="00C363F3"/>
    <w:rsid w:val="00C4712D"/>
    <w:rsid w:val="00C55A99"/>
    <w:rsid w:val="00C94F55"/>
    <w:rsid w:val="00CA7711"/>
    <w:rsid w:val="00CA7D62"/>
    <w:rsid w:val="00CF2394"/>
    <w:rsid w:val="00D11216"/>
    <w:rsid w:val="00D62265"/>
    <w:rsid w:val="00D84EA9"/>
    <w:rsid w:val="00D8512E"/>
    <w:rsid w:val="00DA1E58"/>
    <w:rsid w:val="00DE4EF2"/>
    <w:rsid w:val="00DF2C0E"/>
    <w:rsid w:val="00DF7021"/>
    <w:rsid w:val="00E06FFB"/>
    <w:rsid w:val="00E2220D"/>
    <w:rsid w:val="00E30155"/>
    <w:rsid w:val="00ED270D"/>
    <w:rsid w:val="00ED4954"/>
    <w:rsid w:val="00EE0943"/>
    <w:rsid w:val="00EF5889"/>
    <w:rsid w:val="00F0664B"/>
    <w:rsid w:val="00F50B3B"/>
    <w:rsid w:val="00F64770"/>
    <w:rsid w:val="00F82507"/>
    <w:rsid w:val="00F82C5B"/>
    <w:rsid w:val="00FD0400"/>
    <w:rsid w:val="00FD6B5A"/>
    <w:rsid w:val="00FF6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97295D"/>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278</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2</cp:revision>
  <cp:lastPrinted>1900-01-01T05:00:00Z</cp:lastPrinted>
  <dcterms:created xsi:type="dcterms:W3CDTF">2018-11-04T19:37:00Z</dcterms:created>
  <dcterms:modified xsi:type="dcterms:W3CDTF">2018-11-04T19:37:00Z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